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5CDCD" w14:textId="77777777" w:rsidR="00A44547" w:rsidRPr="00B06B0B" w:rsidRDefault="00A44547" w:rsidP="00200A5F">
      <w:pPr>
        <w:pStyle w:val="ACCTtulo"/>
        <w:rPr>
          <w:rFonts w:ascii="Source Sans Pro" w:hAnsi="Source Sans Pro"/>
          <w:sz w:val="28"/>
          <w:szCs w:val="28"/>
        </w:rPr>
      </w:pPr>
      <w:r w:rsidRPr="00B06B0B">
        <w:rPr>
          <w:rFonts w:ascii="Source Sans Pro" w:hAnsi="Source Sans Pro"/>
          <w:sz w:val="28"/>
          <w:szCs w:val="28"/>
        </w:rPr>
        <w:t xml:space="preserve">Informe: </w:t>
      </w:r>
    </w:p>
    <w:p w14:paraId="6C421DF8" w14:textId="2FA99DE6" w:rsidR="00200A5F" w:rsidRPr="00B06B0B" w:rsidRDefault="00856E36" w:rsidP="00A44547">
      <w:pPr>
        <w:pStyle w:val="ACCTtulo"/>
        <w:jc w:val="left"/>
        <w:rPr>
          <w:rFonts w:ascii="Source Sans Pro" w:hAnsi="Source Sans Pro"/>
          <w:sz w:val="28"/>
          <w:szCs w:val="28"/>
        </w:rPr>
      </w:pPr>
      <w:r>
        <w:rPr>
          <w:rFonts w:ascii="Source Sans Pro" w:hAnsi="Source Sans Pro"/>
          <w:sz w:val="28"/>
          <w:szCs w:val="28"/>
        </w:rPr>
        <w:t>Informe complementario del documento ‘</w:t>
      </w:r>
      <w:r w:rsidR="00DD54B9" w:rsidRPr="00DD54B9">
        <w:rPr>
          <w:rFonts w:ascii="Source Sans Pro" w:hAnsi="Source Sans Pro"/>
          <w:sz w:val="28"/>
          <w:szCs w:val="28"/>
        </w:rPr>
        <w:t>Escenarios Futuros de Cambio Climático, incluyendo el análisis de la precipitación en las ciudades solicitadas, de acuerdo al Ítem IV, Inciso B.</w:t>
      </w:r>
      <w:r>
        <w:rPr>
          <w:rFonts w:ascii="Source Sans Pro" w:hAnsi="Source Sans Pro"/>
          <w:sz w:val="28"/>
          <w:szCs w:val="28"/>
        </w:rPr>
        <w:t>’</w:t>
      </w:r>
    </w:p>
    <w:p w14:paraId="3FE142E2" w14:textId="77777777" w:rsidR="00E945E1" w:rsidRPr="00B06B0B" w:rsidRDefault="00E945E1" w:rsidP="00A44547">
      <w:pPr>
        <w:pStyle w:val="AccSubttulo"/>
        <w:jc w:val="left"/>
        <w:rPr>
          <w:rFonts w:ascii="Source Sans Pro" w:hAnsi="Source Sans Pro"/>
          <w:sz w:val="24"/>
          <w:szCs w:val="24"/>
        </w:rPr>
      </w:pPr>
    </w:p>
    <w:p w14:paraId="4544A134" w14:textId="4192FDF8" w:rsidR="00E945E1" w:rsidRPr="00B06B0B" w:rsidRDefault="00156E92" w:rsidP="00A44547">
      <w:pPr>
        <w:pStyle w:val="AccSubttulo"/>
        <w:jc w:val="left"/>
        <w:rPr>
          <w:rFonts w:ascii="Source Sans Pro" w:hAnsi="Source Sans Pro"/>
          <w:sz w:val="24"/>
          <w:szCs w:val="24"/>
        </w:rPr>
      </w:pPr>
      <w:r w:rsidRPr="00B06B0B">
        <w:rPr>
          <w:rFonts w:ascii="Source Sans Pro" w:hAnsi="Source Sans Pro"/>
          <w:sz w:val="24"/>
          <w:szCs w:val="24"/>
        </w:rPr>
        <w:br/>
      </w:r>
      <w:r w:rsidR="000407BC" w:rsidRPr="00B06B0B">
        <w:rPr>
          <w:rFonts w:ascii="Source Sans Pro" w:hAnsi="Source Sans Pro"/>
          <w:sz w:val="24"/>
          <w:szCs w:val="24"/>
        </w:rPr>
        <w:t>Autoría:</w:t>
      </w:r>
      <w:r w:rsidR="00DD54B9">
        <w:rPr>
          <w:rFonts w:ascii="Source Sans Pro" w:hAnsi="Source Sans Pro"/>
          <w:sz w:val="24"/>
          <w:szCs w:val="24"/>
        </w:rPr>
        <w:t xml:space="preserve"> Mag. Ignacio Gatti (Consultor Asistente)</w:t>
      </w:r>
    </w:p>
    <w:p w14:paraId="66F8ED68" w14:textId="77777777" w:rsidR="000407BC" w:rsidRDefault="000407BC" w:rsidP="00A44547">
      <w:pPr>
        <w:pStyle w:val="AccSubttulo"/>
        <w:jc w:val="left"/>
      </w:pPr>
    </w:p>
    <w:p w14:paraId="47074C51" w14:textId="77777777" w:rsidR="000407BC" w:rsidRDefault="000407BC" w:rsidP="00A44547">
      <w:pPr>
        <w:pStyle w:val="AccSubttulo"/>
        <w:jc w:val="left"/>
      </w:pPr>
    </w:p>
    <w:p w14:paraId="06BD3E4A" w14:textId="77777777" w:rsidR="000407BC" w:rsidRDefault="000407BC" w:rsidP="00A44547">
      <w:pPr>
        <w:pStyle w:val="AccSubttulo"/>
        <w:jc w:val="left"/>
      </w:pPr>
    </w:p>
    <w:p w14:paraId="3EF12144" w14:textId="77777777" w:rsidR="000407BC" w:rsidRDefault="000407BC" w:rsidP="00A44547">
      <w:pPr>
        <w:pStyle w:val="AccSubttulo"/>
        <w:jc w:val="left"/>
      </w:pPr>
    </w:p>
    <w:p w14:paraId="6CA97CCE" w14:textId="77777777" w:rsidR="000407BC" w:rsidRDefault="000407BC" w:rsidP="00A44547">
      <w:pPr>
        <w:pStyle w:val="AccSubttulo"/>
        <w:jc w:val="left"/>
      </w:pPr>
    </w:p>
    <w:p w14:paraId="39BD90E2" w14:textId="77777777" w:rsidR="000407BC" w:rsidRDefault="000407BC" w:rsidP="00A44547">
      <w:pPr>
        <w:pStyle w:val="AccSubttulo"/>
        <w:jc w:val="left"/>
      </w:pPr>
    </w:p>
    <w:p w14:paraId="21968FF4" w14:textId="77777777" w:rsidR="000407BC" w:rsidRDefault="000407BC" w:rsidP="00A44547">
      <w:pPr>
        <w:pStyle w:val="AccSubttulo"/>
        <w:jc w:val="left"/>
      </w:pPr>
    </w:p>
    <w:p w14:paraId="3BF860DD" w14:textId="6FDE6892" w:rsidR="0027204A" w:rsidRPr="00B06B0B" w:rsidRDefault="0018234C" w:rsidP="00A44547">
      <w:pPr>
        <w:pStyle w:val="AccSubttulo"/>
        <w:jc w:val="left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Diciembre de 2023</w:t>
      </w:r>
      <w:r w:rsidR="00200A5F" w:rsidRPr="00B06B0B">
        <w:rPr>
          <w:b w:val="0"/>
          <w:bCs/>
          <w:sz w:val="24"/>
          <w:szCs w:val="24"/>
        </w:rPr>
        <w:t>.</w:t>
      </w:r>
    </w:p>
    <w:p w14:paraId="18FEDDD4" w14:textId="77777777" w:rsidR="00D502EB" w:rsidRDefault="00D502EB" w:rsidP="00C7766A">
      <w:pPr>
        <w:pStyle w:val="AccPrrafo"/>
        <w:ind w:firstLine="0"/>
        <w:jc w:val="left"/>
      </w:pPr>
    </w:p>
    <w:p w14:paraId="12022D2E" w14:textId="7F32B91E" w:rsidR="00356D25" w:rsidRDefault="00356D25" w:rsidP="00C7766A">
      <w:pPr>
        <w:pStyle w:val="AccPrrafo"/>
        <w:ind w:firstLine="0"/>
        <w:jc w:val="left"/>
      </w:pPr>
      <w:r>
        <w:t>Este documento ha sido elaborado en el marco de</w:t>
      </w:r>
      <w:r w:rsidR="0054625C">
        <w:t xml:space="preserve"> </w:t>
      </w:r>
      <w:r>
        <w:t>l</w:t>
      </w:r>
      <w:r w:rsidR="0054625C">
        <w:t>a implementación del</w:t>
      </w:r>
      <w:r>
        <w:t xml:space="preserve"> proyecto regional (Argentina-Uruguay) Adaptación al cambio climático en ciudades y ecosistemas costeros vulnerables del río Uruguay. </w:t>
      </w:r>
      <w:r w:rsidR="002A44C8">
        <w:t>Se</w:t>
      </w:r>
      <w:r w:rsidR="000D3B15">
        <w:t xml:space="preserve"> </w:t>
      </w:r>
      <w:r w:rsidR="00086BFF">
        <w:t>ha recibido una</w:t>
      </w:r>
      <w:r w:rsidR="00245456">
        <w:t xml:space="preserve"> donación</w:t>
      </w:r>
      <w:r w:rsidR="00F24057">
        <w:t xml:space="preserve"> del Fondo de Adaptación </w:t>
      </w:r>
      <w:r w:rsidR="00086BFF">
        <w:t xml:space="preserve">para su </w:t>
      </w:r>
      <w:r w:rsidR="0049094B">
        <w:t>realización</w:t>
      </w:r>
      <w:r w:rsidR="00086BFF">
        <w:t xml:space="preserve"> y se implementa</w:t>
      </w:r>
      <w:r w:rsidR="003258D4">
        <w:t xml:space="preserve"> a través de</w:t>
      </w:r>
      <w:r w:rsidR="00CA5D98">
        <w:t xml:space="preserve"> </w:t>
      </w:r>
      <w:r w:rsidR="000D3B15">
        <w:t>CAF (Banco de Desarrollo de América Latina)</w:t>
      </w:r>
      <w:r w:rsidR="00A45E72">
        <w:t xml:space="preserve">. </w:t>
      </w:r>
      <w:r w:rsidR="00877647">
        <w:t>Los</w:t>
      </w:r>
      <w:r w:rsidR="00245456">
        <w:t xml:space="preserve"> componentes regionales</w:t>
      </w:r>
      <w:r w:rsidR="00877647">
        <w:t xml:space="preserve"> del proyecto</w:t>
      </w:r>
      <w:r w:rsidR="00245456">
        <w:t xml:space="preserve"> son ejecutados por PNUD y los componentes nacionales son ejecutados</w:t>
      </w:r>
      <w:r w:rsidR="0049094B">
        <w:t>, respectivamente,</w:t>
      </w:r>
      <w:r w:rsidR="00245456">
        <w:t xml:space="preserve"> por el Ministerio de Ambiente y Desarrollo Sostenible de Argentina y por la Corporación Nacional para el Desarrollo de Uruguay. </w:t>
      </w:r>
    </w:p>
    <w:p w14:paraId="788C0A36" w14:textId="4AA230E4" w:rsidR="00356D25" w:rsidRDefault="00356D25" w:rsidP="00C7766A">
      <w:pPr>
        <w:pStyle w:val="AccPrrafo"/>
        <w:ind w:firstLine="0"/>
        <w:jc w:val="left"/>
      </w:pPr>
      <w:r>
        <w:t>El análisis</w:t>
      </w:r>
      <w:r w:rsidR="00274DC5">
        <w:t xml:space="preserve">, las </w:t>
      </w:r>
      <w:r w:rsidR="006B0042">
        <w:t>observaciones</w:t>
      </w:r>
      <w:r w:rsidR="00274DC5">
        <w:t>,</w:t>
      </w:r>
      <w:r>
        <w:t xml:space="preserve"> las recomendaciones de políticas </w:t>
      </w:r>
      <w:r w:rsidR="00877647">
        <w:t>que contiene</w:t>
      </w:r>
      <w:r>
        <w:t xml:space="preserve"> este </w:t>
      </w:r>
      <w:r w:rsidR="00FC2493">
        <w:t>documento</w:t>
      </w:r>
      <w:r>
        <w:t xml:space="preserve"> </w:t>
      </w:r>
      <w:r w:rsidR="00973DE3">
        <w:t xml:space="preserve">corresponden exclusivamente a quienes </w:t>
      </w:r>
      <w:r w:rsidR="00E35DD4">
        <w:t xml:space="preserve">lo </w:t>
      </w:r>
      <w:r w:rsidR="00973DE3">
        <w:t xml:space="preserve">han preparado </w:t>
      </w:r>
      <w:r w:rsidR="001C022A">
        <w:t xml:space="preserve">y </w:t>
      </w:r>
      <w:r>
        <w:t>no reflejan necesariamente las opiniones de</w:t>
      </w:r>
      <w:r w:rsidR="00D6038E">
        <w:t xml:space="preserve"> </w:t>
      </w:r>
      <w:r>
        <w:t>l</w:t>
      </w:r>
      <w:r w:rsidR="00D6038E">
        <w:t>as entidades implementadoras y ejecutoras del Proyecto</w:t>
      </w:r>
      <w:r w:rsidR="0024571A">
        <w:t>.</w:t>
      </w:r>
      <w:r w:rsidR="006B0042">
        <w:t xml:space="preserve"> </w:t>
      </w:r>
    </w:p>
    <w:p w14:paraId="1A1F6654" w14:textId="6791C23F" w:rsidR="001E691F" w:rsidRPr="001E691F" w:rsidRDefault="001E691F" w:rsidP="00856E36">
      <w:pPr>
        <w:ind w:left="720"/>
        <w:contextualSpacing/>
        <w:rPr>
          <w:rFonts w:ascii="Source Sans Pro" w:eastAsia="Times New Roman" w:hAnsi="Source Sans Pro" w:cs="Open Sans"/>
          <w:color w:val="000000"/>
          <w:lang w:eastAsia="es-419"/>
        </w:rPr>
      </w:pPr>
    </w:p>
    <w:p w14:paraId="66C62FFE" w14:textId="77777777" w:rsidR="007A2FB7" w:rsidRDefault="007A2FB7" w:rsidP="001E691F">
      <w:pPr>
        <w:rPr>
          <w:rFonts w:ascii="Calibri" w:eastAsia="Calibri" w:hAnsi="Calibri" w:cs="Times New Roman"/>
          <w:b/>
          <w:bCs/>
          <w:kern w:val="2"/>
          <w14:ligatures w14:val="standardContextual"/>
        </w:rPr>
      </w:pPr>
    </w:p>
    <w:p w14:paraId="019A6104" w14:textId="0A2C7661" w:rsidR="001E691F" w:rsidRPr="00CC53B2" w:rsidRDefault="00856E36" w:rsidP="001E691F">
      <w:pPr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>
        <w:rPr>
          <w:rFonts w:ascii="Open Sans" w:eastAsia="Times New Roman" w:hAnsi="Open Sans" w:cs="Open Sans"/>
          <w:b/>
          <w:color w:val="000000"/>
          <w:sz w:val="24"/>
          <w:szCs w:val="24"/>
          <w:lang w:eastAsia="es-419"/>
        </w:rPr>
        <w:lastRenderedPageBreak/>
        <w:t>INFORME</w:t>
      </w:r>
    </w:p>
    <w:p w14:paraId="41AA9E14" w14:textId="0835BC75" w:rsidR="00856E36" w:rsidRDefault="00856E36" w:rsidP="007A2FB7">
      <w:pPr>
        <w:jc w:val="both"/>
        <w:rPr>
          <w:rFonts w:ascii="Source Sans Pro" w:eastAsia="Times New Roman" w:hAnsi="Source Sans Pro" w:cs="Open Sans"/>
          <w:color w:val="000000"/>
          <w:lang w:eastAsia="es-419"/>
        </w:rPr>
      </w:pPr>
      <w:r>
        <w:rPr>
          <w:rFonts w:ascii="Source Sans Pro" w:eastAsia="Times New Roman" w:hAnsi="Source Sans Pro" w:cs="Open Sans"/>
          <w:color w:val="000000"/>
          <w:lang w:eastAsia="es-419"/>
        </w:rPr>
        <w:t xml:space="preserve">Se presentan en este informe </w:t>
      </w:r>
      <w:r w:rsidR="007F5390">
        <w:rPr>
          <w:rFonts w:ascii="Source Sans Pro" w:eastAsia="Times New Roman" w:hAnsi="Source Sans Pro" w:cs="Open Sans"/>
          <w:color w:val="000000"/>
          <w:lang w:eastAsia="es-419"/>
        </w:rPr>
        <w:t xml:space="preserve">resumen 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complementario los sets de datos utilizados </w:t>
      </w:r>
      <w:r w:rsidR="001B4EF2">
        <w:rPr>
          <w:rFonts w:ascii="Source Sans Pro" w:eastAsia="Times New Roman" w:hAnsi="Source Sans Pro" w:cs="Open Sans"/>
          <w:color w:val="000000"/>
          <w:lang w:eastAsia="es-419"/>
        </w:rPr>
        <w:t>de acuerdo con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 la metodología presentada y descripta en el informe principal. </w:t>
      </w:r>
      <w:r w:rsidR="001B4EF2">
        <w:rPr>
          <w:rFonts w:ascii="Source Sans Pro" w:eastAsia="Times New Roman" w:hAnsi="Source Sans Pro" w:cs="Open Sans"/>
          <w:color w:val="000000"/>
          <w:lang w:eastAsia="es-419"/>
        </w:rPr>
        <w:t>Asimismo,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 se adjunta un esquema resumen de los métodos utilizados para confeccionar los informes</w:t>
      </w:r>
      <w:r w:rsidR="007F5390">
        <w:rPr>
          <w:rFonts w:ascii="Source Sans Pro" w:eastAsia="Times New Roman" w:hAnsi="Source Sans Pro" w:cs="Open Sans"/>
          <w:color w:val="000000"/>
          <w:lang w:eastAsia="es-419"/>
        </w:rPr>
        <w:t xml:space="preserve"> (Figura 1)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. </w:t>
      </w:r>
    </w:p>
    <w:p w14:paraId="2AFC8B74" w14:textId="5F27A133" w:rsidR="00856E36" w:rsidRDefault="00856E36" w:rsidP="007A2FB7">
      <w:pPr>
        <w:jc w:val="both"/>
        <w:rPr>
          <w:rFonts w:ascii="Source Sans Pro" w:eastAsia="Times New Roman" w:hAnsi="Source Sans Pro" w:cs="Open Sans"/>
          <w:color w:val="000000"/>
          <w:lang w:eastAsia="es-419"/>
        </w:rPr>
      </w:pPr>
      <w:r>
        <w:rPr>
          <w:rFonts w:ascii="Source Sans Pro" w:eastAsia="Times New Roman" w:hAnsi="Source Sans Pro" w:cs="Open Sans"/>
          <w:color w:val="000000"/>
          <w:lang w:eastAsia="es-419"/>
        </w:rPr>
        <w:t xml:space="preserve">Se han realizado estimaciones en base a la metodología de Taylor et al. (2012), </w:t>
      </w:r>
      <w:r w:rsidRPr="001E691F">
        <w:rPr>
          <w:rFonts w:ascii="Source Sans Pro" w:eastAsia="Times New Roman" w:hAnsi="Source Sans Pro" w:cs="Open Sans"/>
          <w:color w:val="000000"/>
          <w:lang w:eastAsia="es-419"/>
        </w:rPr>
        <w:t>Proyecto de Intercomparación de Modelo Acoplado Fase 5 (CMIP5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) para datos históricos y </w:t>
      </w:r>
      <w:r w:rsidR="007F5390">
        <w:rPr>
          <w:rFonts w:ascii="Source Sans Pro" w:eastAsia="Times New Roman" w:hAnsi="Source Sans Pro" w:cs="Open Sans"/>
          <w:color w:val="000000"/>
          <w:lang w:eastAsia="es-419"/>
        </w:rPr>
        <w:t xml:space="preserve">para 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los modelos RCPs 4.5 y 8.5. </w:t>
      </w:r>
    </w:p>
    <w:p w14:paraId="3422E3C5" w14:textId="2B25F615" w:rsidR="00856E36" w:rsidRDefault="00856E36" w:rsidP="007A2FB7">
      <w:pPr>
        <w:jc w:val="both"/>
        <w:rPr>
          <w:rFonts w:ascii="Source Sans Pro" w:eastAsia="Times New Roman" w:hAnsi="Source Sans Pro" w:cs="Open Sans"/>
          <w:color w:val="000000"/>
          <w:lang w:eastAsia="es-419"/>
        </w:rPr>
      </w:pPr>
      <w:r>
        <w:rPr>
          <w:rFonts w:ascii="Source Sans Pro" w:eastAsia="Times New Roman" w:hAnsi="Source Sans Pro" w:cs="Open Sans"/>
          <w:color w:val="000000"/>
          <w:lang w:eastAsia="es-419"/>
        </w:rPr>
        <w:t xml:space="preserve">Se descargó y analizó la información de precipitación desde el sitio web del CIMA, Base de Datos Climática 3CN </w:t>
      </w:r>
      <w:hyperlink r:id="rId8" w:history="1">
        <w:r w:rsidRPr="00900B38">
          <w:rPr>
            <w:rStyle w:val="Hipervnculo"/>
            <w:rFonts w:ascii="Source Sans Pro" w:eastAsia="Times New Roman" w:hAnsi="Source Sans Pro" w:cs="Open Sans"/>
            <w:lang w:eastAsia="es-419"/>
          </w:rPr>
          <w:t>http://3cn.cima.fcen.uba.ar/</w:t>
        </w:r>
      </w:hyperlink>
      <w:r>
        <w:rPr>
          <w:rFonts w:ascii="Source Sans Pro" w:eastAsia="Times New Roman" w:hAnsi="Source Sans Pro" w:cs="Open Sans"/>
          <w:color w:val="000000"/>
          <w:lang w:eastAsia="es-419"/>
        </w:rPr>
        <w:t xml:space="preserve">  Se utilizó tanto datos de precipitación mensual como valores diarios, para una grilla determinada</w:t>
      </w:r>
      <w:r w:rsidR="001B4EF2">
        <w:rPr>
          <w:rFonts w:ascii="Source Sans Pro" w:eastAsia="Times New Roman" w:hAnsi="Source Sans Pro" w:cs="Open Sans"/>
          <w:color w:val="000000"/>
          <w:lang w:eastAsia="es-419"/>
        </w:rPr>
        <w:t xml:space="preserve"> compuesta por 8 celdas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. Se trabajó con los departamentos de Concordia, Gualeguaychú, Concepción del Uruguay y Colón. </w:t>
      </w:r>
    </w:p>
    <w:p w14:paraId="02101F91" w14:textId="77777777" w:rsidR="00856E36" w:rsidRDefault="00856E36" w:rsidP="007A2FB7">
      <w:pPr>
        <w:jc w:val="both"/>
        <w:rPr>
          <w:rFonts w:ascii="Source Sans Pro" w:eastAsia="Times New Roman" w:hAnsi="Source Sans Pro" w:cs="Open Sans"/>
          <w:color w:val="000000"/>
          <w:lang w:eastAsia="es-419"/>
        </w:rPr>
      </w:pPr>
      <w:r>
        <w:rPr>
          <w:rFonts w:ascii="Source Sans Pro" w:eastAsia="Times New Roman" w:hAnsi="Source Sans Pro" w:cs="Open Sans"/>
          <w:color w:val="000000"/>
          <w:lang w:eastAsia="es-419"/>
        </w:rPr>
        <w:t xml:space="preserve">Se estimó la distribución y la frecuencia de precipitaciones para cada uno de los puntos de la grilla para luego volcarse el análisis en el informe principal. </w:t>
      </w:r>
    </w:p>
    <w:p w14:paraId="3BD55B6D" w14:textId="77777777" w:rsidR="00856E36" w:rsidRDefault="00856E36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</w:p>
    <w:p w14:paraId="2C540CA6" w14:textId="5623C59D" w:rsidR="00856E36" w:rsidRDefault="00856E36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  <w:r>
        <w:rPr>
          <w:rFonts w:ascii="Source Sans Pro" w:eastAsia="Times New Roman" w:hAnsi="Source Sans Pro" w:cs="Open Sans"/>
          <w:noProof/>
          <w:color w:val="000000"/>
          <w:lang w:eastAsia="es-419"/>
        </w:rPr>
        <w:drawing>
          <wp:inline distT="0" distB="0" distL="0" distR="0" wp14:anchorId="74CE00C2" wp14:editId="7FF8FA73">
            <wp:extent cx="4610100" cy="3628594"/>
            <wp:effectExtent l="0" t="0" r="0" b="0"/>
            <wp:docPr id="7160754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012" cy="3634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0E65C" w14:textId="64E86109" w:rsidR="00856E36" w:rsidRDefault="00856E36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  <w:r>
        <w:rPr>
          <w:rFonts w:ascii="Source Sans Pro" w:eastAsia="Times New Roman" w:hAnsi="Source Sans Pro" w:cs="Open Sans"/>
          <w:color w:val="000000"/>
          <w:lang w:eastAsia="es-419"/>
        </w:rPr>
        <w:t xml:space="preserve">Figura 1. </w:t>
      </w:r>
      <w:r w:rsidR="001B4EF2">
        <w:rPr>
          <w:rFonts w:ascii="Source Sans Pro" w:eastAsia="Times New Roman" w:hAnsi="Source Sans Pro" w:cs="Open Sans"/>
          <w:color w:val="000000"/>
          <w:lang w:eastAsia="es-419"/>
        </w:rPr>
        <w:t>Esquema metodológico adoptado en el informe</w:t>
      </w:r>
    </w:p>
    <w:p w14:paraId="64D2AA20" w14:textId="63D7F605" w:rsidR="00856E36" w:rsidRDefault="00856E36" w:rsidP="007A2FB7">
      <w:pPr>
        <w:jc w:val="both"/>
        <w:rPr>
          <w:rFonts w:ascii="Source Sans Pro" w:eastAsia="Times New Roman" w:hAnsi="Source Sans Pro" w:cs="Open Sans"/>
          <w:color w:val="000000"/>
          <w:lang w:eastAsia="es-419"/>
        </w:rPr>
      </w:pPr>
      <w:r>
        <w:rPr>
          <w:rFonts w:ascii="Source Sans Pro" w:eastAsia="Times New Roman" w:hAnsi="Source Sans Pro" w:cs="Open Sans"/>
          <w:color w:val="000000"/>
          <w:lang w:eastAsia="es-419"/>
        </w:rPr>
        <w:lastRenderedPageBreak/>
        <w:t xml:space="preserve">En la lista 1 se detallan los archivos Excel utilizados para realizar el informe. Los mismos se han obtenido luego de incorporar información para una grilla </w:t>
      </w:r>
      <w:r w:rsidR="001B4EF2">
        <w:rPr>
          <w:rFonts w:ascii="Source Sans Pro" w:eastAsia="Times New Roman" w:hAnsi="Source Sans Pro" w:cs="Open Sans"/>
          <w:color w:val="000000"/>
          <w:lang w:eastAsia="es-419"/>
        </w:rPr>
        <w:t>determinada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 </w:t>
      </w:r>
      <w:r w:rsidR="001B4EF2">
        <w:rPr>
          <w:rFonts w:ascii="Source Sans Pro" w:eastAsia="Times New Roman" w:hAnsi="Source Sans Pro" w:cs="Open Sans"/>
          <w:color w:val="000000"/>
          <w:lang w:eastAsia="es-419"/>
        </w:rPr>
        <w:t xml:space="preserve">que corresponde a los departamentos limítrofes con el Rio Uruguay. </w:t>
      </w:r>
    </w:p>
    <w:p w14:paraId="1F467DC6" w14:textId="77777777" w:rsidR="00856E36" w:rsidRDefault="00856E36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</w:p>
    <w:p w14:paraId="209ABFAD" w14:textId="4D79E5B7" w:rsidR="00856E36" w:rsidRDefault="00856E36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  <w:r>
        <w:rPr>
          <w:rFonts w:ascii="Source Sans Pro" w:eastAsia="Times New Roman" w:hAnsi="Source Sans Pro" w:cs="Open Sans"/>
          <w:color w:val="000000"/>
          <w:lang w:eastAsia="es-419"/>
        </w:rPr>
        <w:t xml:space="preserve">Lista 1. </w:t>
      </w:r>
      <w:r w:rsidR="001B4EF2">
        <w:rPr>
          <w:rFonts w:ascii="Source Sans Pro" w:eastAsia="Times New Roman" w:hAnsi="Source Sans Pro" w:cs="Open Sans"/>
          <w:color w:val="000000"/>
          <w:lang w:eastAsia="es-419"/>
        </w:rPr>
        <w:t>Set de datos</w:t>
      </w:r>
      <w:r>
        <w:rPr>
          <w:rFonts w:ascii="Source Sans Pro" w:eastAsia="Times New Roman" w:hAnsi="Source Sans Pro" w:cs="Open Sans"/>
          <w:color w:val="000000"/>
          <w:lang w:eastAsia="es-419"/>
        </w:rPr>
        <w:t xml:space="preserve"> utilizados </w:t>
      </w:r>
      <w:r w:rsidR="001B4EF2">
        <w:rPr>
          <w:rFonts w:ascii="Source Sans Pro" w:eastAsia="Times New Roman" w:hAnsi="Source Sans Pro" w:cs="Open Sans"/>
          <w:color w:val="000000"/>
          <w:lang w:eastAsia="es-419"/>
        </w:rPr>
        <w:t>en el informe</w:t>
      </w:r>
      <w:r w:rsidR="007A2FB7">
        <w:rPr>
          <w:rFonts w:ascii="Source Sans Pro" w:eastAsia="Times New Roman" w:hAnsi="Source Sans Pro" w:cs="Open Sans"/>
          <w:color w:val="000000"/>
          <w:lang w:eastAsia="es-419"/>
        </w:rPr>
        <w:t xml:space="preserve"> (formato xls.)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15"/>
        <w:gridCol w:w="5886"/>
      </w:tblGrid>
      <w:tr w:rsidR="001B4EF2" w14:paraId="4BDBACA0" w14:textId="77777777" w:rsidTr="007A2FB7">
        <w:tc>
          <w:tcPr>
            <w:tcW w:w="1615" w:type="dxa"/>
          </w:tcPr>
          <w:p w14:paraId="15E25A18" w14:textId="46AFDF27" w:rsidR="001B4EF2" w:rsidRPr="001B4EF2" w:rsidRDefault="001B4EF2" w:rsidP="001B4EF2">
            <w:pPr>
              <w:jc w:val="center"/>
              <w:rPr>
                <w:rFonts w:ascii="Source Sans Pro" w:eastAsia="Times New Roman" w:hAnsi="Source Sans Pro" w:cs="Open Sans"/>
                <w:b/>
                <w:bCs/>
                <w:color w:val="000000"/>
                <w:lang w:eastAsia="es-419"/>
              </w:rPr>
            </w:pPr>
            <w:r w:rsidRPr="001B4EF2">
              <w:rPr>
                <w:rFonts w:ascii="Source Sans Pro" w:eastAsia="Times New Roman" w:hAnsi="Source Sans Pro" w:cs="Open Sans"/>
                <w:b/>
                <w:bCs/>
                <w:color w:val="000000"/>
                <w:lang w:eastAsia="es-419"/>
              </w:rPr>
              <w:t>Tipo</w:t>
            </w:r>
          </w:p>
        </w:tc>
        <w:tc>
          <w:tcPr>
            <w:tcW w:w="5886" w:type="dxa"/>
          </w:tcPr>
          <w:p w14:paraId="27A6FA43" w14:textId="7A3EE9E0" w:rsidR="001B4EF2" w:rsidRPr="001B4EF2" w:rsidRDefault="001B4EF2" w:rsidP="001B4EF2">
            <w:pPr>
              <w:jc w:val="center"/>
              <w:rPr>
                <w:rFonts w:ascii="Source Sans Pro" w:eastAsia="Times New Roman" w:hAnsi="Source Sans Pro" w:cs="Open Sans"/>
                <w:b/>
                <w:bCs/>
                <w:color w:val="000000"/>
                <w:lang w:eastAsia="es-419"/>
              </w:rPr>
            </w:pPr>
            <w:r w:rsidRPr="001B4EF2">
              <w:rPr>
                <w:rFonts w:ascii="Source Sans Pro" w:eastAsia="Times New Roman" w:hAnsi="Source Sans Pro" w:cs="Open Sans"/>
                <w:b/>
                <w:bCs/>
                <w:color w:val="000000"/>
                <w:lang w:eastAsia="es-419"/>
              </w:rPr>
              <w:t>Titulo</w:t>
            </w:r>
          </w:p>
        </w:tc>
      </w:tr>
      <w:tr w:rsidR="001B4EF2" w14:paraId="63353894" w14:textId="77777777" w:rsidTr="007A2FB7">
        <w:tc>
          <w:tcPr>
            <w:tcW w:w="1615" w:type="dxa"/>
            <w:vMerge w:val="restart"/>
            <w:vAlign w:val="center"/>
          </w:tcPr>
          <w:p w14:paraId="457A54DF" w14:textId="01248138" w:rsidR="001B4EF2" w:rsidRDefault="003E7998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>
              <w:rPr>
                <w:rFonts w:ascii="Source Sans Pro" w:eastAsia="Times New Roman" w:hAnsi="Source Sans Pro" w:cs="Open Sans"/>
                <w:color w:val="000000"/>
                <w:lang w:eastAsia="es-419"/>
              </w:rPr>
              <w:t xml:space="preserve">Precipitación </w:t>
            </w:r>
            <w:r w:rsidR="001B4EF2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Mensual</w:t>
            </w:r>
          </w:p>
        </w:tc>
        <w:tc>
          <w:tcPr>
            <w:tcW w:w="5886" w:type="dxa"/>
          </w:tcPr>
          <w:p w14:paraId="0116CFF9" w14:textId="20F466B4" w:rsidR="001B4EF2" w:rsidRDefault="001B4EF2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1B4EF2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Gualeguaychu_final</w:t>
            </w:r>
          </w:p>
        </w:tc>
      </w:tr>
      <w:tr w:rsidR="001B4EF2" w14:paraId="1E65B6F2" w14:textId="77777777" w:rsidTr="007A2FB7">
        <w:tc>
          <w:tcPr>
            <w:tcW w:w="1615" w:type="dxa"/>
            <w:vMerge/>
          </w:tcPr>
          <w:p w14:paraId="0BC87DA8" w14:textId="77777777" w:rsidR="001B4EF2" w:rsidRDefault="001B4EF2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25894696" w14:textId="3CCAA2F5" w:rsidR="001B4EF2" w:rsidRDefault="001B4EF2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1B4EF2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Uruguay-final</w:t>
            </w:r>
          </w:p>
        </w:tc>
      </w:tr>
      <w:tr w:rsidR="001B4EF2" w14:paraId="20BBD071" w14:textId="77777777" w:rsidTr="007A2FB7">
        <w:tc>
          <w:tcPr>
            <w:tcW w:w="1615" w:type="dxa"/>
            <w:vMerge/>
          </w:tcPr>
          <w:p w14:paraId="3F281C35" w14:textId="77777777" w:rsidR="001B4EF2" w:rsidRDefault="001B4EF2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0CF033C" w14:textId="4EB3CA3E" w:rsidR="001B4EF2" w:rsidRDefault="001B4EF2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1B4EF2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Concordia-final</w:t>
            </w:r>
          </w:p>
        </w:tc>
      </w:tr>
      <w:tr w:rsidR="001B4EF2" w14:paraId="7138372D" w14:textId="77777777" w:rsidTr="007A2FB7">
        <w:tc>
          <w:tcPr>
            <w:tcW w:w="1615" w:type="dxa"/>
            <w:vMerge/>
          </w:tcPr>
          <w:p w14:paraId="60384901" w14:textId="77777777" w:rsidR="001B4EF2" w:rsidRDefault="001B4EF2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6A559B6B" w14:textId="568290C3" w:rsidR="001B4EF2" w:rsidRDefault="001B4EF2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1B4EF2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Colón-final</w:t>
            </w:r>
          </w:p>
        </w:tc>
      </w:tr>
      <w:tr w:rsidR="007A2FB7" w14:paraId="64E422D3" w14:textId="77777777" w:rsidTr="007A2FB7">
        <w:tc>
          <w:tcPr>
            <w:tcW w:w="1615" w:type="dxa"/>
            <w:vMerge w:val="restart"/>
            <w:vAlign w:val="center"/>
          </w:tcPr>
          <w:p w14:paraId="14A9BB5A" w14:textId="7E472856" w:rsidR="007A2FB7" w:rsidRDefault="003E7998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>
              <w:rPr>
                <w:rFonts w:ascii="Source Sans Pro" w:eastAsia="Times New Roman" w:hAnsi="Source Sans Pro" w:cs="Open Sans"/>
                <w:color w:val="000000"/>
                <w:lang w:eastAsia="es-419"/>
              </w:rPr>
              <w:t xml:space="preserve">Precipitación </w:t>
            </w:r>
            <w:r w:rsid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Diari</w:t>
            </w:r>
            <w:r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a</w:t>
            </w:r>
          </w:p>
        </w:tc>
        <w:tc>
          <w:tcPr>
            <w:tcW w:w="5886" w:type="dxa"/>
          </w:tcPr>
          <w:p w14:paraId="4E8524DD" w14:textId="0604CE9A" w:rsidR="007A2FB7" w:rsidRDefault="007A2FB7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Hist_Lat-31.25000_Lon-58.25000</w:t>
            </w:r>
          </w:p>
        </w:tc>
      </w:tr>
      <w:tr w:rsidR="007A2FB7" w14:paraId="5DCD65A9" w14:textId="77777777" w:rsidTr="007A2FB7">
        <w:tc>
          <w:tcPr>
            <w:tcW w:w="1615" w:type="dxa"/>
            <w:vMerge/>
          </w:tcPr>
          <w:p w14:paraId="1F18F21D" w14:textId="77777777" w:rsidR="007A2FB7" w:rsidRDefault="007A2FB7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1B0D06DF" w14:textId="27A2AE50" w:rsidR="007A2FB7" w:rsidRDefault="007A2FB7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Hist_Lat-31.75000_Lon-58.25000</w:t>
            </w:r>
          </w:p>
        </w:tc>
      </w:tr>
      <w:tr w:rsidR="007A2FB7" w14:paraId="4A21A62C" w14:textId="77777777" w:rsidTr="007A2FB7">
        <w:tc>
          <w:tcPr>
            <w:tcW w:w="1615" w:type="dxa"/>
            <w:vMerge/>
          </w:tcPr>
          <w:p w14:paraId="2BC1FDA1" w14:textId="77777777" w:rsidR="007A2FB7" w:rsidRDefault="007A2FB7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4C2BDF48" w14:textId="69465FA9" w:rsidR="007A2FB7" w:rsidRDefault="007A2FB7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Hist_Lat-32.25000_Lon-58.25000</w:t>
            </w:r>
          </w:p>
        </w:tc>
      </w:tr>
      <w:tr w:rsidR="007A2FB7" w14:paraId="483D19BA" w14:textId="77777777" w:rsidTr="007A2FB7">
        <w:tc>
          <w:tcPr>
            <w:tcW w:w="1615" w:type="dxa"/>
            <w:vMerge/>
          </w:tcPr>
          <w:p w14:paraId="63CB33DF" w14:textId="77777777" w:rsidR="007A2FB7" w:rsidRDefault="007A2FB7" w:rsidP="001E691F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591DFA3" w14:textId="3138CE6B" w:rsidR="007A2FB7" w:rsidRDefault="007A2FB7" w:rsidP="007A2FB7">
            <w:pPr>
              <w:tabs>
                <w:tab w:val="left" w:pos="1464"/>
              </w:tabs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Hist_Lat-32.25000_Lon-58.75000</w:t>
            </w:r>
            <w:r>
              <w:rPr>
                <w:rFonts w:ascii="Source Sans Pro" w:eastAsia="Times New Roman" w:hAnsi="Source Sans Pro" w:cs="Open Sans"/>
                <w:color w:val="000000"/>
                <w:lang w:eastAsia="es-419"/>
              </w:rPr>
              <w:tab/>
            </w:r>
          </w:p>
        </w:tc>
      </w:tr>
      <w:tr w:rsidR="007A2FB7" w14:paraId="63CC712E" w14:textId="77777777" w:rsidTr="007A2FB7">
        <w:tc>
          <w:tcPr>
            <w:tcW w:w="1615" w:type="dxa"/>
            <w:vMerge/>
          </w:tcPr>
          <w:p w14:paraId="1B37F330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4C794803" w14:textId="4B0C4D1D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Hist_Lat-32.75000_Lon-58.25000</w:t>
            </w:r>
          </w:p>
        </w:tc>
      </w:tr>
      <w:tr w:rsidR="007A2FB7" w14:paraId="063175F9" w14:textId="77777777" w:rsidTr="007A2FB7">
        <w:tc>
          <w:tcPr>
            <w:tcW w:w="1615" w:type="dxa"/>
            <w:vMerge/>
          </w:tcPr>
          <w:p w14:paraId="463BD12A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7FD414DE" w14:textId="52A9811A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Hist_Lat-32.75000_Lon-58.75000</w:t>
            </w:r>
          </w:p>
        </w:tc>
      </w:tr>
      <w:tr w:rsidR="007A2FB7" w14:paraId="5AE4AEA6" w14:textId="77777777" w:rsidTr="007A2FB7">
        <w:tc>
          <w:tcPr>
            <w:tcW w:w="1615" w:type="dxa"/>
            <w:vMerge/>
          </w:tcPr>
          <w:p w14:paraId="32878589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141A9577" w14:textId="7C5DB771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Hist_Lat-33.25000_Lon-58.75000</w:t>
            </w:r>
          </w:p>
        </w:tc>
      </w:tr>
      <w:tr w:rsidR="007A2FB7" w14:paraId="7715A184" w14:textId="77777777" w:rsidTr="007A2FB7">
        <w:tc>
          <w:tcPr>
            <w:tcW w:w="1615" w:type="dxa"/>
            <w:vMerge/>
          </w:tcPr>
          <w:p w14:paraId="120D0DE5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19DAB9C6" w14:textId="4ED7E31D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Hist_Lat-33.25000_Lon-59.25000</w:t>
            </w:r>
          </w:p>
        </w:tc>
      </w:tr>
      <w:tr w:rsidR="007A2FB7" w14:paraId="787014FC" w14:textId="77777777" w:rsidTr="007A2FB7">
        <w:tc>
          <w:tcPr>
            <w:tcW w:w="1615" w:type="dxa"/>
            <w:vMerge/>
          </w:tcPr>
          <w:p w14:paraId="13E234D3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68113D78" w14:textId="6CF6E938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2015-2039-RCP4.5_Lat-31.25000_Lon-58.25000</w:t>
            </w:r>
          </w:p>
        </w:tc>
      </w:tr>
      <w:tr w:rsidR="007A2FB7" w14:paraId="795E18BE" w14:textId="77777777" w:rsidTr="007A2FB7">
        <w:tc>
          <w:tcPr>
            <w:tcW w:w="1615" w:type="dxa"/>
            <w:vMerge/>
          </w:tcPr>
          <w:p w14:paraId="7EE1F311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3D36C631" w14:textId="5101C254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2015-2039-RCP4.5_Lat-31.75000_Lon-58.25000</w:t>
            </w:r>
          </w:p>
        </w:tc>
      </w:tr>
      <w:tr w:rsidR="007A2FB7" w14:paraId="5280E6E4" w14:textId="77777777" w:rsidTr="007A2FB7">
        <w:tc>
          <w:tcPr>
            <w:tcW w:w="1615" w:type="dxa"/>
            <w:vMerge/>
          </w:tcPr>
          <w:p w14:paraId="29E83426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4C256AD9" w14:textId="4E1AB64C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2015-2039-RCP4.5_Lat-32.25000_Lon-58.25000</w:t>
            </w:r>
          </w:p>
        </w:tc>
      </w:tr>
      <w:tr w:rsidR="007A2FB7" w14:paraId="71B9FFC9" w14:textId="77777777" w:rsidTr="007A2FB7">
        <w:tc>
          <w:tcPr>
            <w:tcW w:w="1615" w:type="dxa"/>
            <w:vMerge/>
          </w:tcPr>
          <w:p w14:paraId="36268D6C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00C44DA" w14:textId="7193390B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2015-2039-RCP4.5_Lat-32.25000_Lon-58.75000</w:t>
            </w:r>
          </w:p>
        </w:tc>
      </w:tr>
      <w:tr w:rsidR="007A2FB7" w14:paraId="241BEE12" w14:textId="77777777" w:rsidTr="007A2FB7">
        <w:tc>
          <w:tcPr>
            <w:tcW w:w="1615" w:type="dxa"/>
            <w:vMerge/>
          </w:tcPr>
          <w:p w14:paraId="0796C2C0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3DBA0343" w14:textId="05F670AF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2015-2039-RCP4.5_Lat-32.75000_Lon-58.25000</w:t>
            </w:r>
          </w:p>
        </w:tc>
      </w:tr>
      <w:tr w:rsidR="007A2FB7" w14:paraId="54B44003" w14:textId="77777777" w:rsidTr="007A2FB7">
        <w:tc>
          <w:tcPr>
            <w:tcW w:w="1615" w:type="dxa"/>
            <w:vMerge/>
          </w:tcPr>
          <w:p w14:paraId="5E88DC03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436D5720" w14:textId="30841CA5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2015-2039-RCP4.5_Lat-32.75000_Lon-58.75000</w:t>
            </w:r>
          </w:p>
        </w:tc>
      </w:tr>
      <w:tr w:rsidR="007A2FB7" w14:paraId="725A94B4" w14:textId="77777777" w:rsidTr="007A2FB7">
        <w:tc>
          <w:tcPr>
            <w:tcW w:w="1615" w:type="dxa"/>
            <w:vMerge/>
          </w:tcPr>
          <w:p w14:paraId="2208A7AE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411589F7" w14:textId="12415B8F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2015-2039-RCP4.5_Lat-33.25000_Lon-58.75000</w:t>
            </w:r>
          </w:p>
        </w:tc>
      </w:tr>
      <w:tr w:rsidR="007A2FB7" w14:paraId="552762CF" w14:textId="77777777" w:rsidTr="007A2FB7">
        <w:tc>
          <w:tcPr>
            <w:tcW w:w="1615" w:type="dxa"/>
            <w:vMerge/>
          </w:tcPr>
          <w:p w14:paraId="1807C4A4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7D0F75CE" w14:textId="0BBC5BC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2015-2039-RCP4.5_Lat-33.25000_Lon-59.25000</w:t>
            </w:r>
          </w:p>
        </w:tc>
      </w:tr>
      <w:tr w:rsidR="007A2FB7" w14:paraId="5D3F834C" w14:textId="77777777" w:rsidTr="007A2FB7">
        <w:tc>
          <w:tcPr>
            <w:tcW w:w="1615" w:type="dxa"/>
            <w:vMerge/>
          </w:tcPr>
          <w:p w14:paraId="63068C85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D49A4AF" w14:textId="65B3287F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 RCP8.5_Lat-31.25000_Lon-58.25000</w:t>
            </w:r>
          </w:p>
        </w:tc>
      </w:tr>
      <w:tr w:rsidR="007A2FB7" w14:paraId="21E54EF0" w14:textId="77777777" w:rsidTr="007A2FB7">
        <w:tc>
          <w:tcPr>
            <w:tcW w:w="1615" w:type="dxa"/>
            <w:vMerge/>
          </w:tcPr>
          <w:p w14:paraId="689CDD83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64EAE1CC" w14:textId="456466AE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 RCP8.5_Lat-31.75000_Lon-58.25000</w:t>
            </w:r>
          </w:p>
        </w:tc>
      </w:tr>
      <w:tr w:rsidR="007A2FB7" w14:paraId="3410B726" w14:textId="77777777" w:rsidTr="007A2FB7">
        <w:tc>
          <w:tcPr>
            <w:tcW w:w="1615" w:type="dxa"/>
            <w:vMerge/>
          </w:tcPr>
          <w:p w14:paraId="75122261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53BDD13B" w14:textId="62EB628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 RCP8.5_Lat-32.25000_Lon-58.25000</w:t>
            </w:r>
          </w:p>
        </w:tc>
      </w:tr>
      <w:tr w:rsidR="007A2FB7" w14:paraId="58D10649" w14:textId="77777777" w:rsidTr="007A2FB7">
        <w:tc>
          <w:tcPr>
            <w:tcW w:w="1615" w:type="dxa"/>
            <w:vMerge/>
          </w:tcPr>
          <w:p w14:paraId="004F0A2B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7345D388" w14:textId="6D699A7A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 RCP8.5_Lat-32.25000_Lon-58.75000</w:t>
            </w:r>
          </w:p>
        </w:tc>
      </w:tr>
      <w:tr w:rsidR="007A2FB7" w14:paraId="1821FB5F" w14:textId="77777777" w:rsidTr="007A2FB7">
        <w:tc>
          <w:tcPr>
            <w:tcW w:w="1615" w:type="dxa"/>
            <w:vMerge/>
          </w:tcPr>
          <w:p w14:paraId="65EB0CBD" w14:textId="77777777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5548FEC" w14:textId="07AFA673" w:rsidR="007A2FB7" w:rsidRDefault="007A2FB7" w:rsidP="00295DDD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 RCP8.5_Lat-32.75000_Lon-58.25000</w:t>
            </w:r>
          </w:p>
        </w:tc>
      </w:tr>
      <w:tr w:rsidR="007A2FB7" w14:paraId="14F10E3F" w14:textId="77777777" w:rsidTr="007A2FB7">
        <w:tc>
          <w:tcPr>
            <w:tcW w:w="1615" w:type="dxa"/>
            <w:vMerge/>
          </w:tcPr>
          <w:p w14:paraId="270EBF4B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7BCD7AE8" w14:textId="6F3ED762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 RCP8.5_Lat-32.75000_Lon-58.75000</w:t>
            </w:r>
          </w:p>
        </w:tc>
      </w:tr>
      <w:tr w:rsidR="007A2FB7" w14:paraId="74237F9B" w14:textId="77777777" w:rsidTr="007A2FB7">
        <w:tc>
          <w:tcPr>
            <w:tcW w:w="1615" w:type="dxa"/>
            <w:vMerge/>
          </w:tcPr>
          <w:p w14:paraId="7EBC3304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14FE2022" w14:textId="788E86AA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 RCP8.5_Lat-33.25000_Lon-58.75000</w:t>
            </w:r>
          </w:p>
        </w:tc>
      </w:tr>
      <w:tr w:rsidR="007A2FB7" w14:paraId="7D906C02" w14:textId="77777777" w:rsidTr="007A2FB7">
        <w:tc>
          <w:tcPr>
            <w:tcW w:w="1615" w:type="dxa"/>
            <w:vMerge/>
          </w:tcPr>
          <w:p w14:paraId="10E3538C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7C08ED9C" w14:textId="617506CD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2015-2039 RCP8.5_Lat-33.25000_Lon-59.25000</w:t>
            </w:r>
          </w:p>
        </w:tc>
      </w:tr>
      <w:tr w:rsidR="007A2FB7" w14:paraId="17405B1E" w14:textId="77777777" w:rsidTr="007A2FB7">
        <w:tc>
          <w:tcPr>
            <w:tcW w:w="1615" w:type="dxa"/>
            <w:vMerge/>
          </w:tcPr>
          <w:p w14:paraId="288C9020" w14:textId="77777777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3381D7CB" w14:textId="4D11AC06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RCP4.5_Lat-31.25000_Lon-58.25000</w:t>
            </w:r>
          </w:p>
        </w:tc>
      </w:tr>
      <w:tr w:rsidR="007A2FB7" w14:paraId="48C36FBA" w14:textId="77777777" w:rsidTr="007A2FB7">
        <w:tc>
          <w:tcPr>
            <w:tcW w:w="1615" w:type="dxa"/>
            <w:vMerge/>
          </w:tcPr>
          <w:p w14:paraId="1AF4559B" w14:textId="77777777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2A84EEA1" w14:textId="013310F7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RCP4.5_Lat-31.75000_Lon-58.25000</w:t>
            </w:r>
          </w:p>
        </w:tc>
      </w:tr>
      <w:tr w:rsidR="007A2FB7" w14:paraId="5C998B9E" w14:textId="77777777" w:rsidTr="007A2FB7">
        <w:tc>
          <w:tcPr>
            <w:tcW w:w="1615" w:type="dxa"/>
            <w:vMerge/>
          </w:tcPr>
          <w:p w14:paraId="0CA2193A" w14:textId="77777777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41AE73B4" w14:textId="167E7CBB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RCP4.5_Lat-32.25000_Lon-58.25000</w:t>
            </w:r>
          </w:p>
        </w:tc>
      </w:tr>
      <w:tr w:rsidR="007A2FB7" w14:paraId="052B3F38" w14:textId="77777777" w:rsidTr="007A2FB7">
        <w:tc>
          <w:tcPr>
            <w:tcW w:w="1615" w:type="dxa"/>
            <w:vMerge/>
          </w:tcPr>
          <w:p w14:paraId="098E1454" w14:textId="77777777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2AAE8B85" w14:textId="057A4482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RCP4.5_Lat-32.25000_Lon-58.75000</w:t>
            </w:r>
          </w:p>
        </w:tc>
      </w:tr>
      <w:tr w:rsidR="007A2FB7" w14:paraId="67FBA9E3" w14:textId="77777777" w:rsidTr="007A2FB7">
        <w:tc>
          <w:tcPr>
            <w:tcW w:w="1615" w:type="dxa"/>
            <w:vMerge/>
          </w:tcPr>
          <w:p w14:paraId="6724E8E9" w14:textId="77777777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E081AE0" w14:textId="6D445318" w:rsidR="007A2FB7" w:rsidRDefault="007A2FB7" w:rsidP="007A2FB7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RCP4.5_Lat-32.75000_Lon-58.25000</w:t>
            </w:r>
          </w:p>
        </w:tc>
      </w:tr>
      <w:tr w:rsidR="007A2FB7" w14:paraId="415DFB8E" w14:textId="77777777" w:rsidTr="007A2FB7">
        <w:tc>
          <w:tcPr>
            <w:tcW w:w="1615" w:type="dxa"/>
            <w:vMerge/>
          </w:tcPr>
          <w:p w14:paraId="10F12C21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F36B8D8" w14:textId="24F5E283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RCP4.5_Lat-32.75000_Lon-58.75000</w:t>
            </w:r>
          </w:p>
        </w:tc>
      </w:tr>
      <w:tr w:rsidR="007A2FB7" w14:paraId="2D4B7CFA" w14:textId="77777777" w:rsidTr="007A2FB7">
        <w:tc>
          <w:tcPr>
            <w:tcW w:w="1615" w:type="dxa"/>
            <w:vMerge/>
          </w:tcPr>
          <w:p w14:paraId="4D883C32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7E7A1A2F" w14:textId="17DAB810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RCP4.5_Lat-33.25000_Lon-58.75000</w:t>
            </w:r>
          </w:p>
        </w:tc>
      </w:tr>
      <w:tr w:rsidR="007A2FB7" w14:paraId="29204F11" w14:textId="77777777" w:rsidTr="007A2FB7">
        <w:tc>
          <w:tcPr>
            <w:tcW w:w="1615" w:type="dxa"/>
            <w:vMerge/>
          </w:tcPr>
          <w:p w14:paraId="44065F0F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43798CEE" w14:textId="05C8D9DA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RCP4.5_Lat-33.25000_Lon-59.25000</w:t>
            </w:r>
          </w:p>
        </w:tc>
      </w:tr>
      <w:tr w:rsidR="007A2FB7" w14:paraId="73F23677" w14:textId="77777777" w:rsidTr="007A2FB7">
        <w:tc>
          <w:tcPr>
            <w:tcW w:w="1615" w:type="dxa"/>
            <w:vMerge/>
          </w:tcPr>
          <w:p w14:paraId="57861963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4E88DF7A" w14:textId="404DDD40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 8.5_Lat-31.25000_Lon-58.25000</w:t>
            </w:r>
          </w:p>
        </w:tc>
      </w:tr>
      <w:tr w:rsidR="007A2FB7" w14:paraId="4D9A3C1C" w14:textId="77777777" w:rsidTr="007A2FB7">
        <w:tc>
          <w:tcPr>
            <w:tcW w:w="1615" w:type="dxa"/>
            <w:vMerge/>
          </w:tcPr>
          <w:p w14:paraId="2E2069B2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2C838BE3" w14:textId="5E12264D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 8.5_Lat-31.75000_Lon-58.25000</w:t>
            </w:r>
          </w:p>
        </w:tc>
      </w:tr>
      <w:tr w:rsidR="007A2FB7" w14:paraId="4D51344C" w14:textId="77777777" w:rsidTr="007A2FB7">
        <w:tc>
          <w:tcPr>
            <w:tcW w:w="1615" w:type="dxa"/>
            <w:vMerge/>
          </w:tcPr>
          <w:p w14:paraId="3100E44D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A43278E" w14:textId="79E03816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 8.5_Lat-32.25000_Lon-58.25000</w:t>
            </w:r>
          </w:p>
        </w:tc>
      </w:tr>
      <w:tr w:rsidR="007A2FB7" w14:paraId="50530070" w14:textId="77777777" w:rsidTr="007A2FB7">
        <w:tc>
          <w:tcPr>
            <w:tcW w:w="1615" w:type="dxa"/>
            <w:vMerge/>
          </w:tcPr>
          <w:p w14:paraId="3F502CEA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01D7D6AB" w14:textId="672A76CC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 8.5_Lat-32.25000_Lon-58.75000</w:t>
            </w:r>
          </w:p>
        </w:tc>
      </w:tr>
      <w:tr w:rsidR="007A2FB7" w14:paraId="0AD5D575" w14:textId="77777777" w:rsidTr="007A2FB7">
        <w:tc>
          <w:tcPr>
            <w:tcW w:w="1615" w:type="dxa"/>
            <w:vMerge/>
          </w:tcPr>
          <w:p w14:paraId="1B44A9E0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3435B10B" w14:textId="12320F45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 8.5_Lat-32.75000_Lon-58.25000</w:t>
            </w:r>
          </w:p>
        </w:tc>
      </w:tr>
      <w:tr w:rsidR="007A2FB7" w14:paraId="6C0B7318" w14:textId="77777777" w:rsidTr="007A2FB7">
        <w:tc>
          <w:tcPr>
            <w:tcW w:w="1615" w:type="dxa"/>
            <w:vMerge/>
          </w:tcPr>
          <w:p w14:paraId="486A908B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3B37F053" w14:textId="46F012EF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 8.5_Lat-32.75000_Lon-58.75000</w:t>
            </w:r>
          </w:p>
        </w:tc>
      </w:tr>
      <w:tr w:rsidR="007A2FB7" w14:paraId="2EA7FAA6" w14:textId="77777777" w:rsidTr="007A2FB7">
        <w:tc>
          <w:tcPr>
            <w:tcW w:w="1615" w:type="dxa"/>
            <w:vMerge/>
          </w:tcPr>
          <w:p w14:paraId="0E4B62D9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7D1BCD82" w14:textId="0A23F3EE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 8.5_Lat-33.25000_Lon-58.75000</w:t>
            </w:r>
          </w:p>
        </w:tc>
      </w:tr>
      <w:tr w:rsidR="007A2FB7" w14:paraId="035FC683" w14:textId="77777777" w:rsidTr="007A2FB7">
        <w:tc>
          <w:tcPr>
            <w:tcW w:w="1615" w:type="dxa"/>
            <w:vMerge/>
          </w:tcPr>
          <w:p w14:paraId="7D47870C" w14:textId="77777777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</w:p>
        </w:tc>
        <w:tc>
          <w:tcPr>
            <w:tcW w:w="5886" w:type="dxa"/>
          </w:tcPr>
          <w:p w14:paraId="3C14C1E8" w14:textId="0CA97E80" w:rsidR="007A2FB7" w:rsidRDefault="007A2FB7" w:rsidP="00FF0546">
            <w:pPr>
              <w:rPr>
                <w:rFonts w:ascii="Source Sans Pro" w:eastAsia="Times New Roman" w:hAnsi="Source Sans Pro" w:cs="Open Sans"/>
                <w:color w:val="000000"/>
                <w:lang w:eastAsia="es-419"/>
              </w:rPr>
            </w:pPr>
            <w:r w:rsidRPr="007A2FB7">
              <w:rPr>
                <w:rFonts w:ascii="Source Sans Pro" w:eastAsia="Times New Roman" w:hAnsi="Source Sans Pro" w:cs="Open Sans"/>
                <w:color w:val="000000"/>
                <w:lang w:eastAsia="es-419"/>
              </w:rPr>
              <w:t>2075-2099 RCP 8.5_Lat-33.25000_Lon-59.25000</w:t>
            </w:r>
          </w:p>
        </w:tc>
      </w:tr>
    </w:tbl>
    <w:p w14:paraId="3ADEB231" w14:textId="77777777" w:rsidR="001B4EF2" w:rsidRDefault="001B4EF2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</w:p>
    <w:p w14:paraId="42DC1045" w14:textId="77777777" w:rsidR="001B4EF2" w:rsidRDefault="001B4EF2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</w:p>
    <w:p w14:paraId="1CCFF78B" w14:textId="77777777" w:rsidR="001E691F" w:rsidRPr="001E691F" w:rsidRDefault="001E691F" w:rsidP="001E691F">
      <w:pPr>
        <w:rPr>
          <w:rFonts w:ascii="Calibri" w:eastAsia="Calibri" w:hAnsi="Calibri" w:cs="Times New Roman"/>
          <w:kern w:val="2"/>
          <w:lang w:val="es-CO"/>
          <w14:ligatures w14:val="standardContextual"/>
        </w:rPr>
      </w:pPr>
    </w:p>
    <w:p w14:paraId="715846CA" w14:textId="77777777" w:rsidR="001E691F" w:rsidRPr="00CC53B2" w:rsidRDefault="001E691F" w:rsidP="001E691F">
      <w:pPr>
        <w:rPr>
          <w:rFonts w:ascii="Calibri" w:eastAsia="Calibri" w:hAnsi="Calibri" w:cs="Times New Roman"/>
          <w:b/>
          <w:color w:val="000000"/>
          <w:kern w:val="2"/>
          <w:sz w:val="28"/>
          <w14:ligatures w14:val="standardContextual"/>
        </w:rPr>
      </w:pPr>
      <w:r w:rsidRPr="001E691F">
        <w:rPr>
          <w:rFonts w:ascii="Open Sans" w:eastAsia="Times New Roman" w:hAnsi="Open Sans" w:cs="Open Sans"/>
          <w:b/>
          <w:color w:val="000000"/>
          <w:sz w:val="24"/>
          <w:szCs w:val="24"/>
          <w:lang w:eastAsia="es-419"/>
        </w:rPr>
        <w:t>AGRADECIMIENTOS</w:t>
      </w:r>
    </w:p>
    <w:p w14:paraId="3C0F177E" w14:textId="77777777" w:rsidR="007A2FB7" w:rsidRDefault="001E691F" w:rsidP="007A2FB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  <w:lang w:val="es-CO"/>
        </w:rPr>
      </w:pPr>
      <w:r w:rsidRPr="001E691F">
        <w:rPr>
          <w:rFonts w:ascii="Calibri" w:eastAsia="Calibri" w:hAnsi="Calibri" w:cs="Arial"/>
          <w:color w:val="000000"/>
          <w:lang w:val="es-CO"/>
        </w:rPr>
        <w:t>Agradecemos al CIMA/CONICET-UBA por la provisión de los datos climáticos de la 3ra. Comunicación Nacional sobre Cambio Climático</w:t>
      </w:r>
    </w:p>
    <w:p w14:paraId="20FF0E2C" w14:textId="77777777" w:rsidR="007A2FB7" w:rsidRDefault="007A2FB7" w:rsidP="007A2FB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  <w:lang w:val="es-CO"/>
        </w:rPr>
      </w:pPr>
    </w:p>
    <w:p w14:paraId="7B05020C" w14:textId="77777777" w:rsidR="007A2FB7" w:rsidRDefault="007A2FB7" w:rsidP="007A2FB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Arial"/>
          <w:color w:val="000000"/>
          <w:lang w:val="es-CO"/>
        </w:rPr>
      </w:pPr>
    </w:p>
    <w:p w14:paraId="08AAECAE" w14:textId="73CF83ED" w:rsidR="001E691F" w:rsidRPr="001E691F" w:rsidRDefault="001E691F" w:rsidP="007A2FB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1E691F">
        <w:rPr>
          <w:rFonts w:ascii="Open Sans" w:eastAsia="Times New Roman" w:hAnsi="Open Sans" w:cs="Open Sans"/>
          <w:b/>
          <w:color w:val="000000"/>
          <w:sz w:val="24"/>
          <w:szCs w:val="24"/>
          <w:lang w:val="pt-BR" w:eastAsia="es-419"/>
        </w:rPr>
        <w:t>BIBLIOGRAFIA</w:t>
      </w:r>
      <w:r w:rsidRPr="001E691F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</w:t>
      </w:r>
    </w:p>
    <w:p w14:paraId="6A474980" w14:textId="77777777" w:rsidR="001E691F" w:rsidRPr="001E691F" w:rsidRDefault="001E691F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  <w:r w:rsidRPr="001E691F">
        <w:rPr>
          <w:rFonts w:ascii="Source Sans Pro" w:eastAsia="Times New Roman" w:hAnsi="Source Sans Pro" w:cs="Open Sans"/>
          <w:color w:val="000000"/>
          <w:lang w:eastAsia="es-419"/>
        </w:rPr>
        <w:t xml:space="preserve">CIMA – Centro de Investigaciones sobre el Mar y la Atmósfera (2014). Base de Datos Climáticos 3ra. Comunicación Nacional de la República Argentina a la Convencion Marco de las Naciones Unidas sobre Cambio Climático.  Noviembre-Diciembre 2020.  Disponible en </w:t>
      </w:r>
      <w:hyperlink r:id="rId10" w:history="1">
        <w:r w:rsidRPr="001E691F">
          <w:rPr>
            <w:rFonts w:ascii="Source Sans Pro" w:eastAsia="Times New Roman" w:hAnsi="Source Sans Pro" w:cs="Open Sans"/>
            <w:color w:val="000000"/>
            <w:lang w:eastAsia="es-419"/>
          </w:rPr>
          <w:t>http://3cn.cima.fcen.uba.ar/</w:t>
        </w:r>
      </w:hyperlink>
      <w:r w:rsidRPr="001E691F">
        <w:rPr>
          <w:rFonts w:ascii="Source Sans Pro" w:eastAsia="Times New Roman" w:hAnsi="Source Sans Pro" w:cs="Open Sans"/>
          <w:color w:val="000000"/>
          <w:lang w:eastAsia="es-419"/>
        </w:rPr>
        <w:t xml:space="preserve"> </w:t>
      </w:r>
    </w:p>
    <w:p w14:paraId="0ECD5229" w14:textId="77777777" w:rsidR="001E691F" w:rsidRPr="001E691F" w:rsidRDefault="001E691F" w:rsidP="001E691F">
      <w:pPr>
        <w:rPr>
          <w:rFonts w:ascii="Source Sans Pro" w:eastAsia="Times New Roman" w:hAnsi="Source Sans Pro" w:cs="Open Sans"/>
          <w:color w:val="000000"/>
          <w:lang w:eastAsia="es-419"/>
        </w:rPr>
      </w:pPr>
      <w:r w:rsidRPr="001E691F">
        <w:rPr>
          <w:rFonts w:ascii="Source Sans Pro" w:eastAsia="Times New Roman" w:hAnsi="Source Sans Pro" w:cs="Open Sans"/>
          <w:color w:val="000000"/>
          <w:lang w:val="en-US" w:eastAsia="es-419"/>
        </w:rPr>
        <w:t xml:space="preserve">Taylor, K. E., Stouffer, R. J., &amp; Meehl, G. A. (2012). An overview of CMIP5 and the experiment design. </w:t>
      </w:r>
      <w:r w:rsidRPr="001E691F">
        <w:rPr>
          <w:rFonts w:ascii="Source Sans Pro" w:eastAsia="Times New Roman" w:hAnsi="Source Sans Pro" w:cs="Open Sans"/>
          <w:color w:val="000000"/>
          <w:lang w:eastAsia="es-419"/>
        </w:rPr>
        <w:t>Bulletin of the American meteorological Society, 93(4), 485-498.</w:t>
      </w:r>
    </w:p>
    <w:p w14:paraId="0B1CE3EF" w14:textId="77777777" w:rsidR="001E691F" w:rsidRPr="001E691F" w:rsidRDefault="001E691F" w:rsidP="00C7766A">
      <w:pPr>
        <w:pStyle w:val="AccPrrafo"/>
        <w:ind w:firstLine="0"/>
        <w:jc w:val="left"/>
        <w:rPr>
          <w:lang w:val="es-AR"/>
        </w:rPr>
      </w:pPr>
    </w:p>
    <w:sectPr w:rsidR="001E691F" w:rsidRPr="001E691F" w:rsidSect="0027204A">
      <w:headerReference w:type="default" r:id="rId11"/>
      <w:footerReference w:type="default" r:id="rId12"/>
      <w:pgSz w:w="11906" w:h="16838"/>
      <w:pgMar w:top="2127" w:right="1701" w:bottom="1417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76359" w14:textId="77777777" w:rsidR="00F7431D" w:rsidRDefault="00F7431D" w:rsidP="0032168B">
      <w:pPr>
        <w:spacing w:after="0" w:line="240" w:lineRule="auto"/>
      </w:pPr>
      <w:r>
        <w:separator/>
      </w:r>
    </w:p>
  </w:endnote>
  <w:endnote w:type="continuationSeparator" w:id="0">
    <w:p w14:paraId="6465A45C" w14:textId="77777777" w:rsidR="00F7431D" w:rsidRDefault="00F7431D" w:rsidP="0032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1821E" w14:textId="11E9BA4A" w:rsidR="0032168B" w:rsidRPr="00D502EB" w:rsidRDefault="00D502EB" w:rsidP="00D502EB">
    <w:pPr>
      <w:pStyle w:val="Piedepgina"/>
      <w:ind w:left="-1701"/>
      <w:rPr>
        <w:sz w:val="18"/>
        <w:szCs w:val="18"/>
      </w:rPr>
    </w:pPr>
    <w:r w:rsidRPr="00D502EB">
      <w:rPr>
        <w:sz w:val="18"/>
        <w:szCs w:val="18"/>
      </w:rPr>
      <w:fldChar w:fldCharType="begin"/>
    </w:r>
    <w:r w:rsidRPr="00D502EB">
      <w:rPr>
        <w:sz w:val="18"/>
        <w:szCs w:val="18"/>
      </w:rPr>
      <w:instrText>PAGE   \* MERGEFORMAT</w:instrText>
    </w:r>
    <w:r w:rsidRPr="00D502EB">
      <w:rPr>
        <w:sz w:val="18"/>
        <w:szCs w:val="18"/>
      </w:rPr>
      <w:fldChar w:fldCharType="separate"/>
    </w:r>
    <w:r w:rsidRPr="00D502EB">
      <w:rPr>
        <w:sz w:val="18"/>
        <w:szCs w:val="18"/>
        <w:lang w:val="es-ES"/>
      </w:rPr>
      <w:t>1</w:t>
    </w:r>
    <w:r w:rsidRPr="00D502EB">
      <w:rPr>
        <w:sz w:val="18"/>
        <w:szCs w:val="18"/>
      </w:rPr>
      <w:fldChar w:fldCharType="end"/>
    </w:r>
    <w:r w:rsidR="00225E79" w:rsidRPr="00D502EB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A04FD42" wp14:editId="50C31E4B">
          <wp:simplePos x="0" y="0"/>
          <wp:positionH relativeFrom="column">
            <wp:posOffset>-1814830</wp:posOffset>
          </wp:positionH>
          <wp:positionV relativeFrom="paragraph">
            <wp:posOffset>-441960</wp:posOffset>
          </wp:positionV>
          <wp:extent cx="7625198" cy="971550"/>
          <wp:effectExtent l="0" t="0" r="0" b="0"/>
          <wp:wrapNone/>
          <wp:docPr id="2" name="Imagen 2" descr="Interfaz de usuario gráfica, Aplicación, Word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Aplicación, Word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5198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2D08A" w14:textId="77777777" w:rsidR="00F7431D" w:rsidRDefault="00F7431D" w:rsidP="0032168B">
      <w:pPr>
        <w:spacing w:after="0" w:line="240" w:lineRule="auto"/>
      </w:pPr>
      <w:r>
        <w:separator/>
      </w:r>
    </w:p>
  </w:footnote>
  <w:footnote w:type="continuationSeparator" w:id="0">
    <w:p w14:paraId="6BCF15A1" w14:textId="77777777" w:rsidR="00F7431D" w:rsidRDefault="00F7431D" w:rsidP="0032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9A98A" w14:textId="51AA8299" w:rsidR="000407BC" w:rsidRDefault="000407BC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F083D7E" wp14:editId="2174F10B">
          <wp:simplePos x="0" y="0"/>
          <wp:positionH relativeFrom="column">
            <wp:posOffset>-1424940</wp:posOffset>
          </wp:positionH>
          <wp:positionV relativeFrom="paragraph">
            <wp:posOffset>-186055</wp:posOffset>
          </wp:positionV>
          <wp:extent cx="771525" cy="1194435"/>
          <wp:effectExtent l="0" t="0" r="9525" b="5715"/>
          <wp:wrapNone/>
          <wp:docPr id="1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1194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7C1929" w14:textId="77777777" w:rsidR="000407BC" w:rsidRDefault="000407BC">
    <w:pPr>
      <w:pStyle w:val="Encabezado"/>
    </w:pPr>
  </w:p>
  <w:p w14:paraId="3D6EEA16" w14:textId="6DB8CFD1" w:rsidR="000407BC" w:rsidRDefault="000407BC">
    <w:pPr>
      <w:pStyle w:val="Encabezado"/>
    </w:pPr>
  </w:p>
  <w:p w14:paraId="095773F4" w14:textId="77777777" w:rsidR="000407BC" w:rsidRDefault="000407BC">
    <w:pPr>
      <w:pStyle w:val="Encabezado"/>
    </w:pPr>
  </w:p>
  <w:p w14:paraId="7DE1981A" w14:textId="77F73F9B" w:rsidR="000407BC" w:rsidRDefault="000407BC">
    <w:pPr>
      <w:pStyle w:val="Encabezado"/>
    </w:pPr>
  </w:p>
  <w:p w14:paraId="3E1235E1" w14:textId="3F379060" w:rsidR="000407BC" w:rsidRDefault="000407BC">
    <w:pPr>
      <w:pStyle w:val="Encabezado"/>
    </w:pPr>
  </w:p>
  <w:p w14:paraId="470D7EDF" w14:textId="42D99B40" w:rsidR="0032168B" w:rsidRDefault="003216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88C"/>
    <w:multiLevelType w:val="hybridMultilevel"/>
    <w:tmpl w:val="024C75F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F19"/>
    <w:multiLevelType w:val="hybridMultilevel"/>
    <w:tmpl w:val="FBD2492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51FCB"/>
    <w:multiLevelType w:val="hybridMultilevel"/>
    <w:tmpl w:val="B9F6824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E0B59"/>
    <w:multiLevelType w:val="hybridMultilevel"/>
    <w:tmpl w:val="355EA57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919515">
    <w:abstractNumId w:val="0"/>
  </w:num>
  <w:num w:numId="2" w16cid:durableId="337972116">
    <w:abstractNumId w:val="2"/>
  </w:num>
  <w:num w:numId="3" w16cid:durableId="441463351">
    <w:abstractNumId w:val="3"/>
  </w:num>
  <w:num w:numId="4" w16cid:durableId="1816995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4A"/>
    <w:rsid w:val="000407BC"/>
    <w:rsid w:val="00086BFF"/>
    <w:rsid w:val="000D3B15"/>
    <w:rsid w:val="00117AE6"/>
    <w:rsid w:val="00156E92"/>
    <w:rsid w:val="0018234C"/>
    <w:rsid w:val="001B4EF2"/>
    <w:rsid w:val="001C022A"/>
    <w:rsid w:val="001E691F"/>
    <w:rsid w:val="00200A5F"/>
    <w:rsid w:val="00225E79"/>
    <w:rsid w:val="00245456"/>
    <w:rsid w:val="0024571A"/>
    <w:rsid w:val="002643AA"/>
    <w:rsid w:val="0027204A"/>
    <w:rsid w:val="00274DC5"/>
    <w:rsid w:val="00295DDD"/>
    <w:rsid w:val="002A44C8"/>
    <w:rsid w:val="002B118D"/>
    <w:rsid w:val="0032168B"/>
    <w:rsid w:val="003258D4"/>
    <w:rsid w:val="00356D25"/>
    <w:rsid w:val="003E7998"/>
    <w:rsid w:val="003F6C97"/>
    <w:rsid w:val="004075C0"/>
    <w:rsid w:val="0049094B"/>
    <w:rsid w:val="004D08AF"/>
    <w:rsid w:val="004D2505"/>
    <w:rsid w:val="004F6349"/>
    <w:rsid w:val="0054625C"/>
    <w:rsid w:val="005922C3"/>
    <w:rsid w:val="005D4AC8"/>
    <w:rsid w:val="00625BAD"/>
    <w:rsid w:val="006B0042"/>
    <w:rsid w:val="006C13F8"/>
    <w:rsid w:val="006C55AE"/>
    <w:rsid w:val="00745246"/>
    <w:rsid w:val="00747410"/>
    <w:rsid w:val="007A2FB7"/>
    <w:rsid w:val="007F5390"/>
    <w:rsid w:val="00856E36"/>
    <w:rsid w:val="00877647"/>
    <w:rsid w:val="00973DE3"/>
    <w:rsid w:val="009A1BFE"/>
    <w:rsid w:val="009A1E18"/>
    <w:rsid w:val="00A44547"/>
    <w:rsid w:val="00A45E72"/>
    <w:rsid w:val="00B06B0B"/>
    <w:rsid w:val="00C7766A"/>
    <w:rsid w:val="00CA5D98"/>
    <w:rsid w:val="00CC53B2"/>
    <w:rsid w:val="00D502EB"/>
    <w:rsid w:val="00D6038E"/>
    <w:rsid w:val="00D8775E"/>
    <w:rsid w:val="00DD54B9"/>
    <w:rsid w:val="00E35DD4"/>
    <w:rsid w:val="00E945E1"/>
    <w:rsid w:val="00EA1948"/>
    <w:rsid w:val="00EF19C1"/>
    <w:rsid w:val="00F24057"/>
    <w:rsid w:val="00F7431D"/>
    <w:rsid w:val="00F873B3"/>
    <w:rsid w:val="00FC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55098"/>
  <w15:chartTrackingRefBased/>
  <w15:docId w15:val="{1459BCE9-E846-43BA-99BA-3D8F2A6B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E691F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val="it-IT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691F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val="it-IT"/>
    </w:rPr>
  </w:style>
  <w:style w:type="paragraph" w:styleId="Ttulo3">
    <w:name w:val="heading 3"/>
    <w:basedOn w:val="Normal"/>
    <w:next w:val="Normal"/>
    <w:link w:val="Ttulo3Car1"/>
    <w:uiPriority w:val="9"/>
    <w:semiHidden/>
    <w:unhideWhenUsed/>
    <w:qFormat/>
    <w:rsid w:val="001E69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link w:val="NormalWebCar"/>
    <w:uiPriority w:val="99"/>
    <w:semiHidden/>
    <w:unhideWhenUsed/>
    <w:rsid w:val="00272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paragraph" w:customStyle="1" w:styleId="ACCTtulo">
    <w:name w:val="ACC Título"/>
    <w:basedOn w:val="NormalWeb"/>
    <w:link w:val="ACCTtuloCar"/>
    <w:qFormat/>
    <w:rsid w:val="0027204A"/>
    <w:pPr>
      <w:shd w:val="clear" w:color="auto" w:fill="FFFFFF"/>
      <w:spacing w:before="0" w:beforeAutospacing="0" w:after="225" w:afterAutospacing="0"/>
      <w:jc w:val="both"/>
    </w:pPr>
    <w:rPr>
      <w:rFonts w:ascii="Open Sans" w:hAnsi="Open Sans" w:cs="Open Sans"/>
      <w:b/>
      <w:color w:val="000000"/>
      <w:sz w:val="22"/>
      <w:szCs w:val="18"/>
    </w:rPr>
  </w:style>
  <w:style w:type="paragraph" w:customStyle="1" w:styleId="AccPrrafo">
    <w:name w:val="Acc Párrafo"/>
    <w:basedOn w:val="NormalWeb"/>
    <w:link w:val="AccPrrafoCar"/>
    <w:qFormat/>
    <w:rsid w:val="0027204A"/>
    <w:pPr>
      <w:shd w:val="clear" w:color="auto" w:fill="FFFFFF"/>
      <w:spacing w:before="0" w:beforeAutospacing="0" w:after="225" w:afterAutospacing="0" w:line="264" w:lineRule="auto"/>
      <w:ind w:firstLine="284"/>
      <w:jc w:val="both"/>
    </w:pPr>
    <w:rPr>
      <w:rFonts w:ascii="Open Sans" w:hAnsi="Open Sans" w:cs="Open Sans"/>
      <w:color w:val="000000"/>
      <w:sz w:val="18"/>
      <w:szCs w:val="18"/>
    </w:rPr>
  </w:style>
  <w:style w:type="character" w:customStyle="1" w:styleId="NormalWebCar">
    <w:name w:val="Normal (Web) Car"/>
    <w:basedOn w:val="Fuentedeprrafopredeter"/>
    <w:link w:val="NormalWeb"/>
    <w:uiPriority w:val="99"/>
    <w:semiHidden/>
    <w:rsid w:val="0027204A"/>
    <w:rPr>
      <w:rFonts w:ascii="Times New Roman" w:eastAsia="Times New Roman" w:hAnsi="Times New Roman" w:cs="Times New Roman"/>
      <w:sz w:val="24"/>
      <w:szCs w:val="24"/>
      <w:lang w:val="es-419" w:eastAsia="es-419"/>
    </w:rPr>
  </w:style>
  <w:style w:type="character" w:customStyle="1" w:styleId="ACCTtuloCar">
    <w:name w:val="ACC Título Car"/>
    <w:basedOn w:val="NormalWebCar"/>
    <w:link w:val="ACCTtulo"/>
    <w:rsid w:val="0027204A"/>
    <w:rPr>
      <w:rFonts w:ascii="Open Sans" w:eastAsia="Times New Roman" w:hAnsi="Open Sans" w:cs="Open Sans"/>
      <w:b/>
      <w:color w:val="000000"/>
      <w:sz w:val="24"/>
      <w:szCs w:val="18"/>
      <w:shd w:val="clear" w:color="auto" w:fill="FFFFFF"/>
      <w:lang w:val="es-419" w:eastAsia="es-419"/>
    </w:rPr>
  </w:style>
  <w:style w:type="paragraph" w:customStyle="1" w:styleId="AccSubttulo">
    <w:name w:val="Acc Subtítulo"/>
    <w:basedOn w:val="ACCTtulo"/>
    <w:link w:val="AccSubttuloCar"/>
    <w:qFormat/>
    <w:rsid w:val="00200A5F"/>
    <w:rPr>
      <w:sz w:val="20"/>
    </w:rPr>
  </w:style>
  <w:style w:type="character" w:customStyle="1" w:styleId="AccPrrafoCar">
    <w:name w:val="Acc Párrafo Car"/>
    <w:basedOn w:val="NormalWebCar"/>
    <w:link w:val="AccPrrafo"/>
    <w:rsid w:val="0027204A"/>
    <w:rPr>
      <w:rFonts w:ascii="Open Sans" w:eastAsia="Times New Roman" w:hAnsi="Open Sans" w:cs="Open Sans"/>
      <w:color w:val="000000"/>
      <w:sz w:val="18"/>
      <w:szCs w:val="18"/>
      <w:shd w:val="clear" w:color="auto" w:fill="FFFFFF"/>
      <w:lang w:val="es-419" w:eastAsia="es-419"/>
    </w:rPr>
  </w:style>
  <w:style w:type="paragraph" w:styleId="Encabezado">
    <w:name w:val="header"/>
    <w:basedOn w:val="Normal"/>
    <w:link w:val="EncabezadoCar"/>
    <w:uiPriority w:val="99"/>
    <w:unhideWhenUsed/>
    <w:rsid w:val="003216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ccSubttuloCar">
    <w:name w:val="Acc Subtítulo Car"/>
    <w:basedOn w:val="ACCTtuloCar"/>
    <w:link w:val="AccSubttulo"/>
    <w:rsid w:val="00200A5F"/>
    <w:rPr>
      <w:rFonts w:ascii="Open Sans" w:eastAsia="Times New Roman" w:hAnsi="Open Sans" w:cs="Open Sans"/>
      <w:b/>
      <w:color w:val="000000"/>
      <w:sz w:val="20"/>
      <w:szCs w:val="18"/>
      <w:shd w:val="clear" w:color="auto" w:fill="FFFFFF"/>
      <w:lang w:val="es-419" w:eastAsia="es-419"/>
    </w:rPr>
  </w:style>
  <w:style w:type="character" w:customStyle="1" w:styleId="EncabezadoCar">
    <w:name w:val="Encabezado Car"/>
    <w:basedOn w:val="Fuentedeprrafopredeter"/>
    <w:link w:val="Encabezado"/>
    <w:uiPriority w:val="99"/>
    <w:rsid w:val="0032168B"/>
  </w:style>
  <w:style w:type="paragraph" w:styleId="Piedepgina">
    <w:name w:val="footer"/>
    <w:basedOn w:val="Normal"/>
    <w:link w:val="PiedepginaCar"/>
    <w:uiPriority w:val="99"/>
    <w:unhideWhenUsed/>
    <w:rsid w:val="003216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168B"/>
  </w:style>
  <w:style w:type="paragraph" w:customStyle="1" w:styleId="Ttulo11">
    <w:name w:val="Título 11"/>
    <w:basedOn w:val="Normal"/>
    <w:next w:val="Normal"/>
    <w:uiPriority w:val="9"/>
    <w:qFormat/>
    <w:rsid w:val="001E691F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kern w:val="2"/>
      <w:sz w:val="32"/>
      <w:szCs w:val="32"/>
      <w:lang w:val="it-IT"/>
      <w14:ligatures w14:val="standardContextual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1E691F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F5496"/>
      <w:kern w:val="2"/>
      <w:sz w:val="26"/>
      <w:szCs w:val="26"/>
      <w:lang w:val="it-IT"/>
      <w14:ligatures w14:val="standardContextual"/>
    </w:rPr>
  </w:style>
  <w:style w:type="paragraph" w:customStyle="1" w:styleId="Ttulo31">
    <w:name w:val="Título 31"/>
    <w:basedOn w:val="Normal"/>
    <w:next w:val="Ttulo3"/>
    <w:link w:val="Ttulo3Car"/>
    <w:uiPriority w:val="9"/>
    <w:unhideWhenUsed/>
    <w:qFormat/>
    <w:rsid w:val="001E691F"/>
    <w:pPr>
      <w:autoSpaceDE w:val="0"/>
      <w:autoSpaceDN w:val="0"/>
      <w:adjustRightInd w:val="0"/>
      <w:spacing w:after="0" w:line="240" w:lineRule="auto"/>
      <w:outlineLvl w:val="2"/>
    </w:pPr>
    <w:rPr>
      <w:rFonts w:eastAsia="Calibri" w:cs="Arial"/>
      <w:i/>
      <w:color w:val="000000"/>
      <w:szCs w:val="23"/>
      <w:lang w:val="es-CO"/>
    </w:rPr>
  </w:style>
  <w:style w:type="numbering" w:customStyle="1" w:styleId="Sinlista1">
    <w:name w:val="Sin lista1"/>
    <w:next w:val="Sinlista"/>
    <w:uiPriority w:val="99"/>
    <w:semiHidden/>
    <w:unhideWhenUsed/>
    <w:rsid w:val="001E691F"/>
  </w:style>
  <w:style w:type="character" w:customStyle="1" w:styleId="Ttulo1Car">
    <w:name w:val="Título 1 Car"/>
    <w:basedOn w:val="Fuentedeprrafopredeter"/>
    <w:link w:val="Ttulo1"/>
    <w:uiPriority w:val="9"/>
    <w:rsid w:val="001E691F"/>
    <w:rPr>
      <w:rFonts w:ascii="Calibri Light" w:eastAsia="Times New Roman" w:hAnsi="Calibri Light" w:cs="Times New Roman"/>
      <w:color w:val="2F5496"/>
      <w:sz w:val="32"/>
      <w:szCs w:val="32"/>
      <w:lang w:val="it-IT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691F"/>
    <w:rPr>
      <w:rFonts w:ascii="Calibri Light" w:eastAsia="Times New Roman" w:hAnsi="Calibri Light" w:cs="Times New Roman"/>
      <w:color w:val="2F5496"/>
      <w:sz w:val="26"/>
      <w:szCs w:val="26"/>
      <w:lang w:val="it-IT"/>
    </w:rPr>
  </w:style>
  <w:style w:type="character" w:customStyle="1" w:styleId="Ttulo3Car">
    <w:name w:val="Título 3 Car"/>
    <w:basedOn w:val="Fuentedeprrafopredeter"/>
    <w:link w:val="Ttulo31"/>
    <w:uiPriority w:val="9"/>
    <w:rsid w:val="001E691F"/>
    <w:rPr>
      <w:rFonts w:eastAsia="Calibri" w:cs="Arial"/>
      <w:i/>
      <w:color w:val="000000"/>
      <w:kern w:val="0"/>
      <w:szCs w:val="23"/>
      <w:lang w:val="es-CO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1E691F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69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Descripcin1">
    <w:name w:val="Descripción1"/>
    <w:basedOn w:val="Normal"/>
    <w:next w:val="Normal"/>
    <w:autoRedefine/>
    <w:uiPriority w:val="35"/>
    <w:unhideWhenUsed/>
    <w:qFormat/>
    <w:rsid w:val="001E691F"/>
    <w:pPr>
      <w:spacing w:after="200" w:line="240" w:lineRule="auto"/>
      <w:jc w:val="center"/>
    </w:pPr>
    <w:rPr>
      <w:b/>
      <w:i/>
      <w:sz w:val="20"/>
      <w:szCs w:val="18"/>
      <w:lang w:val="es-CO"/>
    </w:rPr>
  </w:style>
  <w:style w:type="character" w:customStyle="1" w:styleId="Hipervnculo1">
    <w:name w:val="Hipervínculo1"/>
    <w:basedOn w:val="Fuentedeprrafopredeter"/>
    <w:uiPriority w:val="99"/>
    <w:unhideWhenUsed/>
    <w:rsid w:val="001E691F"/>
    <w:rPr>
      <w:color w:val="0563C1"/>
      <w:u w:val="single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1E691F"/>
    <w:pPr>
      <w:ind w:left="720"/>
      <w:contextualSpacing/>
    </w:pPr>
    <w:rPr>
      <w:kern w:val="2"/>
      <w:lang w:val="it-IT"/>
      <w14:ligatures w14:val="standardContextual"/>
    </w:rPr>
  </w:style>
  <w:style w:type="paragraph" w:customStyle="1" w:styleId="Textonotapie1">
    <w:name w:val="Texto nota pie1"/>
    <w:basedOn w:val="Normal"/>
    <w:next w:val="Textonotapie"/>
    <w:link w:val="TextonotapieCar"/>
    <w:uiPriority w:val="99"/>
    <w:semiHidden/>
    <w:unhideWhenUsed/>
    <w:rsid w:val="001E691F"/>
    <w:pPr>
      <w:spacing w:after="0" w:line="240" w:lineRule="auto"/>
    </w:pPr>
    <w:rPr>
      <w:sz w:val="20"/>
      <w:szCs w:val="20"/>
      <w:lang w:val="it-IT"/>
    </w:rPr>
  </w:style>
  <w:style w:type="character" w:customStyle="1" w:styleId="TextonotapieCar">
    <w:name w:val="Texto nota pie Car"/>
    <w:basedOn w:val="Fuentedeprrafopredeter"/>
    <w:link w:val="Textonotapie1"/>
    <w:uiPriority w:val="99"/>
    <w:semiHidden/>
    <w:rsid w:val="001E691F"/>
    <w:rPr>
      <w:sz w:val="20"/>
      <w:szCs w:val="20"/>
      <w:lang w:val="it-IT"/>
    </w:rPr>
  </w:style>
  <w:style w:type="character" w:styleId="Refdenotaalpie">
    <w:name w:val="footnote reference"/>
    <w:basedOn w:val="Fuentedeprrafopredeter"/>
    <w:uiPriority w:val="99"/>
    <w:semiHidden/>
    <w:unhideWhenUsed/>
    <w:rsid w:val="001E691F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1E691F"/>
    <w:rPr>
      <w:color w:val="605E5C"/>
      <w:shd w:val="clear" w:color="auto" w:fill="E1DFDD"/>
    </w:rPr>
  </w:style>
  <w:style w:type="table" w:customStyle="1" w:styleId="Tablanormal41">
    <w:name w:val="Tabla normal 41"/>
    <w:basedOn w:val="Tablanormal"/>
    <w:next w:val="Tablanormal4"/>
    <w:uiPriority w:val="44"/>
    <w:rsid w:val="001E691F"/>
    <w:pPr>
      <w:spacing w:after="0" w:line="240" w:lineRule="auto"/>
    </w:pPr>
    <w:rPr>
      <w:kern w:val="2"/>
      <w:lang w:val="en-US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tulo3Car1">
    <w:name w:val="Título 3 Car1"/>
    <w:basedOn w:val="Fuentedeprrafopredeter"/>
    <w:link w:val="Ttulo3"/>
    <w:uiPriority w:val="9"/>
    <w:semiHidden/>
    <w:rsid w:val="001E691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1Car1">
    <w:name w:val="Título 1 Car1"/>
    <w:basedOn w:val="Fuentedeprrafopredeter"/>
    <w:uiPriority w:val="9"/>
    <w:rsid w:val="001E69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1E69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1E6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1E691F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1E691F"/>
    <w:pPr>
      <w:ind w:left="720"/>
      <w:contextualSpacing/>
    </w:pPr>
  </w:style>
  <w:style w:type="paragraph" w:styleId="Textonotapie">
    <w:name w:val="footnote text"/>
    <w:basedOn w:val="Normal"/>
    <w:link w:val="TextonotapieCar1"/>
    <w:uiPriority w:val="99"/>
    <w:semiHidden/>
    <w:unhideWhenUsed/>
    <w:rsid w:val="001E691F"/>
    <w:pPr>
      <w:spacing w:after="0" w:line="240" w:lineRule="auto"/>
    </w:pPr>
    <w:rPr>
      <w:sz w:val="20"/>
      <w:szCs w:val="20"/>
    </w:rPr>
  </w:style>
  <w:style w:type="character" w:customStyle="1" w:styleId="TextonotapieCar1">
    <w:name w:val="Texto nota pie Car1"/>
    <w:basedOn w:val="Fuentedeprrafopredeter"/>
    <w:link w:val="Textonotapie"/>
    <w:uiPriority w:val="99"/>
    <w:semiHidden/>
    <w:rsid w:val="001E691F"/>
    <w:rPr>
      <w:sz w:val="20"/>
      <w:szCs w:val="20"/>
    </w:rPr>
  </w:style>
  <w:style w:type="table" w:styleId="Tablanormal4">
    <w:name w:val="Plain Table 4"/>
    <w:basedOn w:val="Tablanormal"/>
    <w:uiPriority w:val="44"/>
    <w:rsid w:val="001E691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6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cn.cima.fcen.uba.a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3cn.cima.fcen.uba.ar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0B230-BCB0-41B5-9737-80890861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Peraita</dc:creator>
  <cp:keywords/>
  <dc:description/>
  <cp:lastModifiedBy>Ignacio Agustin Gatti</cp:lastModifiedBy>
  <cp:revision>5</cp:revision>
  <dcterms:created xsi:type="dcterms:W3CDTF">2023-12-15T00:37:00Z</dcterms:created>
  <dcterms:modified xsi:type="dcterms:W3CDTF">2023-12-15T01:41:00Z</dcterms:modified>
</cp:coreProperties>
</file>